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B571D" w14:textId="77777777" w:rsidR="00054E53" w:rsidRPr="00162061" w:rsidRDefault="00054E53" w:rsidP="00054E53">
      <w:pPr>
        <w:pStyle w:val="Body"/>
        <w:spacing w:before="120" w:after="120"/>
        <w:rPr>
          <w:rFonts w:ascii="Arial" w:eastAsia="Arial" w:hAnsi="Arial" w:cs="Arial"/>
          <w:b/>
          <w:bCs/>
          <w:color w:val="971E5B"/>
          <w:sz w:val="24"/>
          <w:szCs w:val="24"/>
          <w:u w:color="971E5B"/>
        </w:rPr>
      </w:pPr>
      <w:r w:rsidRPr="00162061">
        <w:rPr>
          <w:rFonts w:ascii="Arial" w:hAnsi="Arial" w:cs="Arial"/>
          <w:b/>
          <w:bCs/>
          <w:color w:val="971E5B"/>
          <w:sz w:val="24"/>
          <w:szCs w:val="24"/>
          <w:u w:color="971E5B"/>
        </w:rPr>
        <w:t xml:space="preserve">Role Title: </w:t>
      </w:r>
      <w:r w:rsidRPr="00162061">
        <w:rPr>
          <w:rFonts w:ascii="Arial" w:hAnsi="Arial" w:cs="Arial"/>
          <w:sz w:val="22"/>
          <w:szCs w:val="22"/>
          <w:lang w:val="en-US"/>
        </w:rPr>
        <w:t>Early Years Educator Level 3</w:t>
      </w:r>
    </w:p>
    <w:p w14:paraId="4E69E74C" w14:textId="77777777" w:rsidR="00054E53" w:rsidRPr="00162061" w:rsidRDefault="00054E53" w:rsidP="00054E53">
      <w:pPr>
        <w:pStyle w:val="Body"/>
        <w:spacing w:before="120" w:after="120"/>
        <w:rPr>
          <w:rFonts w:ascii="Arial" w:eastAsia="Arial" w:hAnsi="Arial" w:cs="Arial"/>
          <w:b/>
          <w:bCs/>
          <w:color w:val="971E5B"/>
          <w:sz w:val="24"/>
          <w:szCs w:val="24"/>
          <w:u w:color="971E5B"/>
        </w:rPr>
      </w:pPr>
      <w:r w:rsidRPr="00162061">
        <w:rPr>
          <w:rFonts w:ascii="Arial" w:hAnsi="Arial" w:cs="Arial"/>
          <w:b/>
          <w:bCs/>
          <w:color w:val="971E5B"/>
          <w:sz w:val="24"/>
          <w:szCs w:val="24"/>
          <w:u w:color="971E5B"/>
          <w:lang w:val="en-US"/>
        </w:rPr>
        <w:t xml:space="preserve">Department: </w:t>
      </w:r>
      <w:r w:rsidRPr="00162061">
        <w:rPr>
          <w:rFonts w:ascii="Arial" w:hAnsi="Arial" w:cs="Arial"/>
          <w:sz w:val="22"/>
          <w:szCs w:val="22"/>
          <w:lang w:val="en-US"/>
        </w:rPr>
        <w:t>Childcare</w:t>
      </w:r>
    </w:p>
    <w:p w14:paraId="4FDB40CD" w14:textId="77777777" w:rsidR="00054E53" w:rsidRPr="00162061" w:rsidRDefault="00054E53" w:rsidP="00054E53">
      <w:pPr>
        <w:pStyle w:val="Body"/>
        <w:rPr>
          <w:rFonts w:ascii="Arial" w:eastAsia="Arial" w:hAnsi="Arial" w:cs="Arial"/>
          <w:sz w:val="22"/>
          <w:szCs w:val="22"/>
        </w:rPr>
      </w:pPr>
    </w:p>
    <w:p w14:paraId="2951CB6C" w14:textId="4C32A4FC" w:rsidR="00054E53" w:rsidRPr="00162061" w:rsidRDefault="00054E53" w:rsidP="00054E53">
      <w:pPr>
        <w:pStyle w:val="paragraph"/>
        <w:spacing w:before="0" w:after="0"/>
        <w:ind w:right="930"/>
        <w:rPr>
          <w:rFonts w:ascii="Arial" w:eastAsia="Arial" w:hAnsi="Arial" w:cs="Arial"/>
          <w:color w:val="971E5B"/>
          <w:sz w:val="22"/>
          <w:szCs w:val="22"/>
          <w:u w:color="971E5B"/>
        </w:rPr>
      </w:pPr>
      <w:r w:rsidRPr="00162061">
        <w:rPr>
          <w:rFonts w:ascii="Arial" w:hAnsi="Arial" w:cs="Arial"/>
          <w:b/>
          <w:bCs/>
          <w:color w:val="971E5B"/>
          <w:u w:color="971E5B"/>
        </w:rPr>
        <w:t>About the role</w:t>
      </w:r>
      <w:r w:rsidR="00162061">
        <w:rPr>
          <w:rFonts w:ascii="Arial" w:hAnsi="Arial" w:cs="Arial"/>
          <w:b/>
          <w:bCs/>
          <w:color w:val="971E5B"/>
          <w:u w:color="971E5B"/>
        </w:rPr>
        <w:t>:</w:t>
      </w:r>
      <w:r w:rsidRPr="00162061">
        <w:rPr>
          <w:rFonts w:ascii="Arial" w:hAnsi="Arial" w:cs="Arial"/>
          <w:b/>
          <w:bCs/>
          <w:i/>
          <w:iCs/>
          <w:color w:val="971E5B"/>
          <w:u w:color="971E5B"/>
        </w:rPr>
        <w:t> </w:t>
      </w:r>
      <w:r w:rsidRPr="00162061">
        <w:rPr>
          <w:rFonts w:ascii="Arial" w:hAnsi="Arial" w:cs="Arial"/>
          <w:color w:val="971E5B"/>
          <w:sz w:val="22"/>
          <w:szCs w:val="22"/>
          <w:u w:color="971E5B"/>
        </w:rPr>
        <w:t> </w:t>
      </w:r>
      <w:r w:rsidRPr="00162061">
        <w:rPr>
          <w:rFonts w:ascii="Arial" w:eastAsia="Arial" w:hAnsi="Arial" w:cs="Arial"/>
          <w:color w:val="971E5B"/>
          <w:sz w:val="22"/>
          <w:szCs w:val="22"/>
          <w:u w:color="971E5B"/>
        </w:rPr>
        <w:br/>
      </w:r>
      <w:r w:rsidRPr="00162061">
        <w:rPr>
          <w:rFonts w:ascii="Arial" w:eastAsia="Arial" w:hAnsi="Arial" w:cs="Arial"/>
          <w:color w:val="971E5B"/>
          <w:sz w:val="22"/>
          <w:szCs w:val="22"/>
          <w:u w:color="971E5B"/>
        </w:rPr>
        <w:br/>
      </w:r>
      <w:r w:rsidRPr="00162061">
        <w:rPr>
          <w:rFonts w:ascii="Arial" w:hAnsi="Arial" w:cs="Arial"/>
          <w:color w:val="971E5B"/>
          <w:sz w:val="22"/>
          <w:szCs w:val="22"/>
          <w:u w:color="971E5B"/>
        </w:rPr>
        <w:t xml:space="preserve">Welcome to childcare with a difference, set up specifically to nurture the next generation of kind, considerate children. The right candidate will </w:t>
      </w:r>
      <w:r w:rsidR="000D0361" w:rsidRPr="000D0361">
        <w:rPr>
          <w:rFonts w:ascii="Arial" w:hAnsi="Arial" w:cs="Arial"/>
          <w:color w:val="971E5B"/>
          <w:sz w:val="22"/>
          <w:szCs w:val="22"/>
          <w:u w:color="971E5B"/>
        </w:rPr>
        <w:t xml:space="preserve">be passionate in playing their part to help us achieve that mission. In return we provide a happy and fun-loving environment that means both children and colleagues can fulfil their potential. </w:t>
      </w:r>
      <w:r w:rsidRPr="00162061">
        <w:rPr>
          <w:rFonts w:ascii="Arial" w:hAnsi="Arial" w:cs="Arial"/>
          <w:color w:val="971E5B"/>
          <w:sz w:val="22"/>
          <w:szCs w:val="22"/>
          <w:u w:color="971E5B"/>
        </w:rPr>
        <w:t>If you’re passionate and enthusiastic about everything from messy play to dressing up, please keep reading.</w:t>
      </w:r>
    </w:p>
    <w:p w14:paraId="41F5A4A2" w14:textId="77777777" w:rsidR="00054E53" w:rsidRPr="00162061" w:rsidRDefault="00054E53" w:rsidP="00054E53">
      <w:pPr>
        <w:pStyle w:val="paragraph"/>
        <w:spacing w:before="0" w:after="0"/>
        <w:ind w:right="930"/>
        <w:rPr>
          <w:rFonts w:ascii="Arial" w:eastAsia="Segoe UI" w:hAnsi="Arial" w:cs="Arial"/>
          <w:sz w:val="18"/>
          <w:szCs w:val="18"/>
        </w:rPr>
      </w:pPr>
    </w:p>
    <w:p w14:paraId="07B9AFC0" w14:textId="6EF6CD39" w:rsidR="00054E53" w:rsidRPr="00162061" w:rsidRDefault="00054E53" w:rsidP="00054E53">
      <w:pPr>
        <w:pStyle w:val="paragraph"/>
        <w:numPr>
          <w:ilvl w:val="0"/>
          <w:numId w:val="2"/>
        </w:numPr>
        <w:spacing w:before="0" w:after="0"/>
        <w:rPr>
          <w:rFonts w:ascii="Arial" w:hAnsi="Arial" w:cs="Arial"/>
          <w:sz w:val="20"/>
          <w:szCs w:val="20"/>
        </w:rPr>
      </w:pPr>
      <w:r w:rsidRPr="00162061">
        <w:rPr>
          <w:rFonts w:ascii="Arial" w:hAnsi="Arial" w:cs="Arial"/>
          <w:sz w:val="20"/>
          <w:szCs w:val="20"/>
        </w:rPr>
        <w:t xml:space="preserve">Our Level 3 Early Years Educators report directly to our Room Manager and Nursery Manager. You’ll work in unity with the Quality </w:t>
      </w:r>
      <w:r w:rsidR="0022370A">
        <w:rPr>
          <w:rFonts w:ascii="Arial" w:hAnsi="Arial" w:cs="Arial"/>
          <w:sz w:val="20"/>
          <w:szCs w:val="20"/>
        </w:rPr>
        <w:t xml:space="preserve">and Education Team </w:t>
      </w:r>
      <w:bookmarkStart w:id="1" w:name="_GoBack"/>
      <w:bookmarkEnd w:id="1"/>
      <w:r w:rsidRPr="00162061">
        <w:rPr>
          <w:rFonts w:ascii="Arial" w:hAnsi="Arial" w:cs="Arial"/>
          <w:sz w:val="20"/>
          <w:szCs w:val="20"/>
        </w:rPr>
        <w:t xml:space="preserve">to achieve all-round outstanding results, both in the room, and in children’s outcomes. </w:t>
      </w:r>
    </w:p>
    <w:p w14:paraId="79980481" w14:textId="77777777" w:rsidR="00054E53" w:rsidRPr="00162061" w:rsidRDefault="00054E53" w:rsidP="00054E53">
      <w:pPr>
        <w:pStyle w:val="paragraph"/>
        <w:numPr>
          <w:ilvl w:val="0"/>
          <w:numId w:val="2"/>
        </w:numPr>
        <w:spacing w:before="0" w:after="0"/>
        <w:rPr>
          <w:rFonts w:ascii="Arial" w:hAnsi="Arial" w:cs="Arial"/>
          <w:sz w:val="20"/>
          <w:szCs w:val="20"/>
        </w:rPr>
      </w:pPr>
      <w:r w:rsidRPr="00162061">
        <w:rPr>
          <w:rFonts w:ascii="Arial" w:hAnsi="Arial" w:cs="Arial"/>
          <w:sz w:val="20"/>
          <w:szCs w:val="20"/>
        </w:rPr>
        <w:t xml:space="preserve">As a key part of the team, you will be responsible for supporting the education and development of your key children with excellent standards of teaching and learning. </w:t>
      </w:r>
      <w:r w:rsidRPr="00162061">
        <w:rPr>
          <w:rFonts w:ascii="Arial" w:eastAsia="Arial" w:hAnsi="Arial" w:cs="Arial"/>
          <w:sz w:val="20"/>
          <w:szCs w:val="20"/>
        </w:rPr>
        <w:br/>
      </w:r>
      <w:r w:rsidRPr="00162061">
        <w:rPr>
          <w:rFonts w:ascii="Arial" w:hAnsi="Arial" w:cs="Arial"/>
          <w:sz w:val="20"/>
          <w:szCs w:val="20"/>
        </w:rPr>
        <w:t>You’ll help ensure performance criteria are consistently met, with colleagues, families and children rating us as outstanding.  </w:t>
      </w:r>
    </w:p>
    <w:p w14:paraId="57F1CC10" w14:textId="77777777" w:rsidR="00054E53" w:rsidRPr="00162061" w:rsidRDefault="00054E53" w:rsidP="00054E53">
      <w:pPr>
        <w:pStyle w:val="paragraph"/>
        <w:spacing w:before="0" w:after="0"/>
        <w:rPr>
          <w:rFonts w:ascii="Arial" w:eastAsia="Segoe UI" w:hAnsi="Arial" w:cs="Arial"/>
        </w:rPr>
      </w:pPr>
      <w:r w:rsidRPr="00162061">
        <w:rPr>
          <w:rFonts w:ascii="Arial" w:hAnsi="Arial" w:cs="Arial"/>
        </w:rPr>
        <w:t>  </w:t>
      </w:r>
    </w:p>
    <w:p w14:paraId="0466167B" w14:textId="54F46FAE" w:rsidR="00162061" w:rsidRDefault="00054E53" w:rsidP="00054E53">
      <w:pPr>
        <w:pStyle w:val="paragraph"/>
        <w:spacing w:before="0" w:after="0"/>
        <w:ind w:right="930"/>
        <w:rPr>
          <w:rFonts w:ascii="Arial" w:hAnsi="Arial" w:cs="Arial"/>
          <w:b/>
          <w:bCs/>
          <w:color w:val="971E5B"/>
          <w:sz w:val="22"/>
          <w:szCs w:val="22"/>
          <w:u w:color="971E5B"/>
        </w:rPr>
      </w:pPr>
      <w:r w:rsidRPr="00162061">
        <w:rPr>
          <w:rFonts w:ascii="Arial" w:hAnsi="Arial" w:cs="Arial"/>
          <w:b/>
          <w:bCs/>
          <w:color w:val="971E5B"/>
          <w:u w:color="971E5B"/>
        </w:rPr>
        <w:t>What you’ll be doing</w:t>
      </w:r>
      <w:r w:rsidR="00162061">
        <w:rPr>
          <w:rFonts w:ascii="Arial" w:hAnsi="Arial" w:cs="Arial"/>
          <w:b/>
          <w:bCs/>
          <w:color w:val="971E5B"/>
          <w:u w:color="971E5B"/>
        </w:rPr>
        <w:t>:</w:t>
      </w:r>
    </w:p>
    <w:p w14:paraId="4DE83831" w14:textId="77777777" w:rsidR="00162061" w:rsidRDefault="00162061" w:rsidP="00054E53">
      <w:pPr>
        <w:pStyle w:val="paragraph"/>
        <w:spacing w:before="0" w:after="0"/>
        <w:ind w:right="930"/>
        <w:rPr>
          <w:rFonts w:ascii="Arial" w:hAnsi="Arial" w:cs="Arial"/>
          <w:b/>
          <w:bCs/>
          <w:color w:val="971E5B"/>
          <w:sz w:val="22"/>
          <w:szCs w:val="22"/>
          <w:u w:color="971E5B"/>
        </w:rPr>
      </w:pPr>
    </w:p>
    <w:p w14:paraId="722E5DBF" w14:textId="5B790CAD" w:rsidR="00054E53" w:rsidRPr="00162061" w:rsidRDefault="00054E53" w:rsidP="00162061">
      <w:pPr>
        <w:pStyle w:val="paragraph"/>
        <w:spacing w:before="0" w:after="0"/>
        <w:ind w:left="720" w:right="930"/>
        <w:rPr>
          <w:rFonts w:ascii="Arial" w:eastAsia="Arial" w:hAnsi="Arial" w:cs="Arial"/>
          <w:b/>
          <w:bCs/>
          <w:color w:val="971E5B"/>
          <w:sz w:val="22"/>
          <w:szCs w:val="22"/>
          <w:u w:color="971E5B"/>
        </w:rPr>
      </w:pPr>
      <w:r w:rsidRPr="00162061">
        <w:rPr>
          <w:rFonts w:ascii="Arial" w:hAnsi="Arial" w:cs="Arial"/>
          <w:b/>
          <w:bCs/>
          <w:color w:val="971E5B"/>
          <w:sz w:val="22"/>
          <w:szCs w:val="22"/>
          <w:u w:color="971E5B"/>
        </w:rPr>
        <w:t>Helping children</w:t>
      </w:r>
    </w:p>
    <w:p w14:paraId="77CF63B7" w14:textId="77777777" w:rsidR="00054E53" w:rsidRPr="00162061" w:rsidRDefault="00054E53" w:rsidP="00054E53">
      <w:pPr>
        <w:pStyle w:val="paragraph"/>
        <w:spacing w:before="0" w:after="0"/>
        <w:ind w:right="930"/>
        <w:rPr>
          <w:rFonts w:ascii="Arial" w:eastAsia="Arial" w:hAnsi="Arial" w:cs="Arial"/>
          <w:b/>
          <w:bCs/>
          <w:color w:val="971E5B"/>
          <w:sz w:val="22"/>
          <w:szCs w:val="22"/>
          <w:u w:color="971E5B"/>
        </w:rPr>
      </w:pPr>
    </w:p>
    <w:p w14:paraId="6A316315" w14:textId="77777777" w:rsidR="00054E53" w:rsidRPr="00162061" w:rsidRDefault="00054E53" w:rsidP="00054E53">
      <w:pPr>
        <w:pStyle w:val="paragraph"/>
        <w:numPr>
          <w:ilvl w:val="0"/>
          <w:numId w:val="9"/>
        </w:numPr>
        <w:spacing w:before="0" w:after="0"/>
        <w:ind w:right="930"/>
        <w:rPr>
          <w:rFonts w:ascii="Arial" w:eastAsia="Arial" w:hAnsi="Arial" w:cs="Arial"/>
          <w:sz w:val="20"/>
          <w:szCs w:val="20"/>
        </w:rPr>
      </w:pPr>
      <w:r w:rsidRPr="00162061">
        <w:rPr>
          <w:rFonts w:ascii="Arial" w:hAnsi="Arial" w:cs="Arial"/>
          <w:sz w:val="20"/>
          <w:szCs w:val="20"/>
        </w:rPr>
        <w:t>Promote learning with a difference through the Little Pioneers Way considering the</w:t>
      </w:r>
      <w:r w:rsidRPr="00162061">
        <w:rPr>
          <w:rFonts w:ascii="Arial" w:eastAsia="Arial" w:hAnsi="Arial" w:cs="Arial"/>
          <w:sz w:val="20"/>
          <w:szCs w:val="20"/>
        </w:rPr>
        <w:br/>
      </w:r>
      <w:r w:rsidRPr="00162061">
        <w:rPr>
          <w:rFonts w:ascii="Arial" w:hAnsi="Arial" w:cs="Arial"/>
          <w:sz w:val="20"/>
          <w:szCs w:val="20"/>
        </w:rPr>
        <w:t>interactions that take place during learning that intertwines our Co-operative values, initiatives, and accreditations, to best support outstanding child development.</w:t>
      </w:r>
    </w:p>
    <w:p w14:paraId="03B3035C"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You will swiftly address any child protection concerns and ensure they are acted upon immediately and appropriately through early identification, reporting to the designated safeguarding officer.</w:t>
      </w:r>
      <w:r w:rsidRPr="00162061">
        <w:rPr>
          <w:rFonts w:ascii="Arial" w:eastAsia="Arial" w:hAnsi="Arial" w:cs="Arial"/>
          <w:sz w:val="20"/>
          <w:szCs w:val="20"/>
        </w:rPr>
        <w:br/>
      </w:r>
      <w:r w:rsidRPr="00162061">
        <w:rPr>
          <w:rFonts w:ascii="Arial" w:eastAsia="Arial" w:hAnsi="Arial" w:cs="Arial"/>
          <w:sz w:val="20"/>
          <w:szCs w:val="20"/>
        </w:rPr>
        <w:br/>
      </w:r>
      <w:r w:rsidRPr="00162061">
        <w:rPr>
          <w:rFonts w:ascii="Arial" w:hAnsi="Arial" w:cs="Arial"/>
          <w:b/>
          <w:bCs/>
          <w:color w:val="971E5B"/>
          <w:sz w:val="22"/>
          <w:szCs w:val="22"/>
          <w:u w:color="971E5B"/>
        </w:rPr>
        <w:t>Helping families</w:t>
      </w:r>
      <w:r w:rsidRPr="00162061">
        <w:rPr>
          <w:rFonts w:ascii="Arial" w:eastAsia="Arial" w:hAnsi="Arial" w:cs="Arial"/>
          <w:b/>
          <w:bCs/>
          <w:color w:val="971E5B"/>
          <w:sz w:val="22"/>
          <w:szCs w:val="22"/>
          <w:u w:color="971E5B"/>
        </w:rPr>
        <w:br/>
      </w:r>
    </w:p>
    <w:p w14:paraId="05949507"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Be confident and knowledgeable in Early Years and be the go-to expert when families require support or advice thus exceeding expectations.</w:t>
      </w:r>
    </w:p>
    <w:p w14:paraId="3025CE4A"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Ensuring the Nursery brings to life the LP parent and member experience, bringing to life our full range of LP and Society products and services.</w:t>
      </w:r>
    </w:p>
    <w:p w14:paraId="3567AED2"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Promote open and honest partnership with families/</w:t>
      </w:r>
      <w:proofErr w:type="spellStart"/>
      <w:r w:rsidRPr="00162061">
        <w:rPr>
          <w:rFonts w:ascii="Arial" w:eastAsia="Arial" w:hAnsi="Arial" w:cs="Arial"/>
          <w:sz w:val="20"/>
          <w:szCs w:val="20"/>
        </w:rPr>
        <w:t>carers</w:t>
      </w:r>
      <w:proofErr w:type="spellEnd"/>
      <w:r w:rsidRPr="00162061">
        <w:rPr>
          <w:rFonts w:ascii="Arial" w:eastAsia="Arial" w:hAnsi="Arial" w:cs="Arial"/>
          <w:sz w:val="20"/>
          <w:szCs w:val="20"/>
        </w:rPr>
        <w:t xml:space="preserve"> and other external professionals to support children</w:t>
      </w:r>
      <w:r w:rsidRPr="00162061">
        <w:rPr>
          <w:rFonts w:ascii="Arial" w:hAnsi="Arial" w:cs="Arial"/>
          <w:sz w:val="20"/>
          <w:szCs w:val="20"/>
        </w:rPr>
        <w:t>’s individual care and learning needs.</w:t>
      </w:r>
      <w:r w:rsidRPr="00162061">
        <w:rPr>
          <w:rFonts w:ascii="Arial" w:eastAsia="Arial" w:hAnsi="Arial" w:cs="Arial"/>
          <w:sz w:val="20"/>
          <w:szCs w:val="20"/>
        </w:rPr>
        <w:br/>
      </w:r>
      <w:r w:rsidRPr="00162061">
        <w:rPr>
          <w:rFonts w:ascii="Arial" w:eastAsia="Arial" w:hAnsi="Arial" w:cs="Arial"/>
          <w:sz w:val="20"/>
          <w:szCs w:val="20"/>
        </w:rPr>
        <w:br/>
      </w:r>
      <w:r w:rsidRPr="00162061">
        <w:rPr>
          <w:rFonts w:ascii="Arial" w:hAnsi="Arial" w:cs="Arial"/>
          <w:b/>
          <w:bCs/>
          <w:color w:val="971E5B"/>
          <w:sz w:val="22"/>
          <w:szCs w:val="22"/>
          <w:u w:color="971E5B"/>
        </w:rPr>
        <w:t>Helping colleagues</w:t>
      </w:r>
      <w:r w:rsidRPr="00162061">
        <w:rPr>
          <w:rFonts w:ascii="Arial" w:eastAsia="Arial" w:hAnsi="Arial" w:cs="Arial"/>
          <w:b/>
          <w:bCs/>
          <w:color w:val="971E5B"/>
          <w:sz w:val="22"/>
          <w:szCs w:val="22"/>
          <w:u w:color="971E5B"/>
        </w:rPr>
        <w:br/>
      </w:r>
    </w:p>
    <w:p w14:paraId="65AA8222"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Support the Room Manager by positively contributing to the success of all aspects of your room, the Nursery, and the Nursery plan.</w:t>
      </w:r>
      <w:r w:rsidRPr="00162061">
        <w:rPr>
          <w:rFonts w:ascii="Arial" w:hAnsi="Arial" w:cs="Arial"/>
          <w:sz w:val="20"/>
          <w:szCs w:val="20"/>
        </w:rPr>
        <w:t> </w:t>
      </w:r>
    </w:p>
    <w:p w14:paraId="594F3601" w14:textId="60C0867E"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Work with your team under direction of your Room Manager to achieve the nursery targets to be safe, regulatory, and compliant.</w:t>
      </w:r>
      <w:r w:rsidRPr="00162061">
        <w:rPr>
          <w:rFonts w:ascii="Arial" w:hAnsi="Arial" w:cs="Arial"/>
          <w:sz w:val="20"/>
          <w:szCs w:val="20"/>
        </w:rPr>
        <w:t> </w:t>
      </w:r>
      <w:r w:rsidRPr="00162061">
        <w:rPr>
          <w:rFonts w:ascii="Arial" w:eastAsia="Arial" w:hAnsi="Arial" w:cs="Arial"/>
          <w:sz w:val="20"/>
          <w:szCs w:val="20"/>
        </w:rPr>
        <w:br/>
      </w:r>
      <w:r w:rsidRPr="00162061">
        <w:rPr>
          <w:rFonts w:ascii="Arial" w:hAnsi="Arial" w:cs="Arial"/>
          <w:b/>
          <w:bCs/>
          <w:color w:val="971E5B"/>
          <w:sz w:val="22"/>
          <w:szCs w:val="22"/>
          <w:u w:color="971E5B"/>
        </w:rPr>
        <w:lastRenderedPageBreak/>
        <w:t>Helping yourself</w:t>
      </w:r>
      <w:r w:rsidRPr="00162061">
        <w:rPr>
          <w:rFonts w:ascii="Arial" w:hAnsi="Arial" w:cs="Arial"/>
          <w:sz w:val="20"/>
          <w:szCs w:val="20"/>
        </w:rPr>
        <w:t>  </w:t>
      </w:r>
      <w:r w:rsidRPr="00162061">
        <w:rPr>
          <w:rFonts w:ascii="Arial" w:eastAsia="Arial" w:hAnsi="Arial" w:cs="Arial"/>
          <w:sz w:val="20"/>
          <w:szCs w:val="20"/>
        </w:rPr>
        <w:br/>
      </w:r>
      <w:r w:rsidRPr="00162061">
        <w:rPr>
          <w:rFonts w:ascii="Arial" w:hAnsi="Arial" w:cs="Arial"/>
          <w:sz w:val="20"/>
          <w:szCs w:val="20"/>
        </w:rPr>
        <w:t> </w:t>
      </w:r>
    </w:p>
    <w:p w14:paraId="4ED7B488"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You</w:t>
      </w:r>
      <w:r w:rsidRPr="00162061">
        <w:rPr>
          <w:rFonts w:ascii="Arial" w:hAnsi="Arial" w:cs="Arial"/>
          <w:sz w:val="20"/>
          <w:szCs w:val="20"/>
        </w:rPr>
        <w:t>’ll keep up to date with new thinking, legislation changes and your own professional development.   </w:t>
      </w:r>
    </w:p>
    <w:p w14:paraId="44359C06" w14:textId="07B845CA"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You</w:t>
      </w:r>
      <w:r w:rsidRPr="00162061">
        <w:rPr>
          <w:rFonts w:ascii="Arial" w:hAnsi="Arial" w:cs="Arial"/>
          <w:sz w:val="20"/>
          <w:szCs w:val="20"/>
        </w:rPr>
        <w:t>’ll request regular check-ins and ensure your continuous professional development</w:t>
      </w:r>
      <w:r w:rsidR="000D0361">
        <w:rPr>
          <w:rFonts w:ascii="Arial" w:hAnsi="Arial" w:cs="Arial"/>
          <w:sz w:val="20"/>
          <w:szCs w:val="20"/>
        </w:rPr>
        <w:t xml:space="preserve">, and your well-being, </w:t>
      </w:r>
      <w:r w:rsidRPr="00162061">
        <w:rPr>
          <w:rFonts w:ascii="Arial" w:hAnsi="Arial" w:cs="Arial"/>
          <w:sz w:val="20"/>
          <w:szCs w:val="20"/>
        </w:rPr>
        <w:t xml:space="preserve">is at the </w:t>
      </w:r>
      <w:proofErr w:type="spellStart"/>
      <w:r w:rsidRPr="00162061">
        <w:rPr>
          <w:rFonts w:ascii="Arial" w:hAnsi="Arial" w:cs="Arial"/>
          <w:sz w:val="20"/>
          <w:szCs w:val="20"/>
        </w:rPr>
        <w:t>centre</w:t>
      </w:r>
      <w:proofErr w:type="spellEnd"/>
      <w:r w:rsidRPr="00162061">
        <w:rPr>
          <w:rFonts w:ascii="Arial" w:hAnsi="Arial" w:cs="Arial"/>
          <w:sz w:val="20"/>
          <w:szCs w:val="20"/>
        </w:rPr>
        <w:t xml:space="preserve"> of your conversations to develop yourself and deliver outstanding care and education. </w:t>
      </w:r>
    </w:p>
    <w:p w14:paraId="57AF6B1E"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Be a part of a culture where everyone plays as a team, and can achieve their full potential, are ambassadors of the Little Pioneers culture and values and thrives on feedback.</w:t>
      </w:r>
      <w:r w:rsidRPr="00162061">
        <w:rPr>
          <w:rFonts w:ascii="Arial" w:hAnsi="Arial" w:cs="Arial"/>
          <w:sz w:val="20"/>
          <w:szCs w:val="20"/>
        </w:rPr>
        <w:t>    </w:t>
      </w:r>
    </w:p>
    <w:p w14:paraId="7FAD4F09" w14:textId="4B3E291D"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Be a role model for exceptionally high standards, never cutting corners.</w:t>
      </w:r>
      <w:r w:rsidRPr="00162061">
        <w:rPr>
          <w:rFonts w:ascii="Arial" w:eastAsia="Arial" w:hAnsi="Arial" w:cs="Arial"/>
          <w:sz w:val="20"/>
          <w:szCs w:val="20"/>
        </w:rPr>
        <w:br/>
      </w:r>
      <w:r w:rsidRPr="00162061">
        <w:rPr>
          <w:rFonts w:ascii="Arial" w:eastAsia="Arial" w:hAnsi="Arial" w:cs="Arial"/>
          <w:sz w:val="20"/>
          <w:szCs w:val="20"/>
        </w:rPr>
        <w:br/>
      </w:r>
      <w:r w:rsidR="004A72D1">
        <w:rPr>
          <w:rFonts w:ascii="Arial" w:hAnsi="Arial"/>
          <w:b/>
          <w:bCs/>
          <w:color w:val="971E5B"/>
          <w:sz w:val="22"/>
          <w:szCs w:val="22"/>
          <w:u w:color="971E5B"/>
        </w:rPr>
        <w:t>Helping Co-op and the wider community</w:t>
      </w:r>
      <w:r w:rsidRPr="00162061">
        <w:rPr>
          <w:rFonts w:ascii="Arial" w:eastAsia="Arial" w:hAnsi="Arial" w:cs="Arial"/>
          <w:b/>
          <w:bCs/>
          <w:color w:val="971E5B"/>
          <w:sz w:val="22"/>
          <w:szCs w:val="22"/>
          <w:u w:color="971E5B"/>
        </w:rPr>
        <w:br/>
      </w:r>
    </w:p>
    <w:p w14:paraId="1245E949" w14:textId="77777777" w:rsidR="004A72D1" w:rsidRDefault="00054E53" w:rsidP="004A72D1">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Actively supporting your regional community or keep it local through personal and team involvement.</w:t>
      </w:r>
      <w:r w:rsidRPr="00162061">
        <w:rPr>
          <w:rFonts w:ascii="Arial" w:hAnsi="Arial" w:cs="Arial"/>
          <w:sz w:val="20"/>
          <w:szCs w:val="20"/>
        </w:rPr>
        <w:t>    </w:t>
      </w:r>
    </w:p>
    <w:p w14:paraId="35897D57" w14:textId="58FFD0F1" w:rsidR="00054E53" w:rsidRPr="004A72D1" w:rsidRDefault="004A72D1" w:rsidP="004A72D1">
      <w:pPr>
        <w:pStyle w:val="paragraph"/>
        <w:numPr>
          <w:ilvl w:val="0"/>
          <w:numId w:val="4"/>
        </w:numPr>
        <w:spacing w:before="0" w:after="0"/>
        <w:rPr>
          <w:rFonts w:ascii="Arial" w:eastAsia="Arial" w:hAnsi="Arial" w:cs="Arial"/>
          <w:sz w:val="20"/>
          <w:szCs w:val="20"/>
        </w:rPr>
      </w:pPr>
      <w:r w:rsidRPr="004A72D1">
        <w:rPr>
          <w:rFonts w:ascii="Arial" w:hAnsi="Arial" w:cs="Times New Roman"/>
          <w:color w:val="auto"/>
          <w:sz w:val="20"/>
          <w:szCs w:val="20"/>
          <w:lang w:eastAsia="en-US"/>
        </w:rPr>
        <w:t>You’ll enhance our excellent reputation by supporting</w:t>
      </w:r>
      <w:r w:rsidR="00054E53" w:rsidRPr="004A72D1">
        <w:rPr>
          <w:rFonts w:ascii="Arial" w:hAnsi="Arial" w:cs="Arial"/>
          <w:sz w:val="20"/>
          <w:szCs w:val="20"/>
        </w:rPr>
        <w:t xml:space="preserve"> your room to work seamlessly together, providing families with an exceptional experience. Promote partnerships with key children’s families to drive the best outcomes for their children and be there for your families every step of the way.   </w:t>
      </w:r>
    </w:p>
    <w:p w14:paraId="769A4938"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eastAsia="Arial" w:hAnsi="Arial" w:cs="Arial"/>
          <w:sz w:val="20"/>
          <w:szCs w:val="20"/>
        </w:rPr>
        <w:t>Keep all nursery and other sensitive information confidential both within and outside of work.</w:t>
      </w:r>
      <w:r w:rsidRPr="00162061">
        <w:rPr>
          <w:rFonts w:ascii="Arial" w:hAnsi="Arial" w:cs="Arial"/>
          <w:sz w:val="20"/>
          <w:szCs w:val="20"/>
        </w:rPr>
        <w:t>   </w:t>
      </w:r>
    </w:p>
    <w:p w14:paraId="17F7E8A6" w14:textId="77777777" w:rsidR="00054E53" w:rsidRPr="00162061" w:rsidRDefault="00054E53" w:rsidP="00054E53">
      <w:pPr>
        <w:pStyle w:val="paragraph"/>
        <w:numPr>
          <w:ilvl w:val="0"/>
          <w:numId w:val="4"/>
        </w:numPr>
        <w:spacing w:before="0" w:after="0"/>
        <w:rPr>
          <w:rFonts w:ascii="Arial" w:eastAsia="Arial" w:hAnsi="Arial" w:cs="Arial"/>
          <w:sz w:val="20"/>
          <w:szCs w:val="20"/>
        </w:rPr>
      </w:pPr>
      <w:r w:rsidRPr="00162061">
        <w:rPr>
          <w:rFonts w:ascii="Arial" w:hAnsi="Arial" w:cs="Arial"/>
          <w:sz w:val="20"/>
          <w:szCs w:val="20"/>
        </w:rPr>
        <w:t>In addition, all colleagues are expected to work within the terms of their contract of employment and adhere to Society policies and procedures.   </w:t>
      </w:r>
    </w:p>
    <w:p w14:paraId="1CA4F329" w14:textId="77777777" w:rsidR="00054E53" w:rsidRPr="00162061" w:rsidRDefault="00054E53" w:rsidP="00054E53">
      <w:pPr>
        <w:pStyle w:val="paragraph"/>
        <w:spacing w:before="0" w:after="0"/>
        <w:ind w:right="930" w:firstLine="60"/>
        <w:rPr>
          <w:rFonts w:ascii="Arial" w:eastAsia="Segoe UI" w:hAnsi="Arial" w:cs="Arial"/>
          <w:sz w:val="20"/>
          <w:szCs w:val="20"/>
        </w:rPr>
      </w:pPr>
    </w:p>
    <w:p w14:paraId="7F1130FA" w14:textId="26D19C45" w:rsidR="00054E53" w:rsidRPr="00162061" w:rsidRDefault="00054E53" w:rsidP="00054E53">
      <w:pPr>
        <w:pStyle w:val="paragraph"/>
        <w:spacing w:before="0" w:after="0"/>
        <w:ind w:right="930"/>
        <w:rPr>
          <w:rFonts w:ascii="Arial" w:eastAsia="Arial" w:hAnsi="Arial" w:cs="Arial"/>
          <w:sz w:val="20"/>
          <w:szCs w:val="20"/>
        </w:rPr>
      </w:pPr>
      <w:r w:rsidRPr="00162061">
        <w:rPr>
          <w:rFonts w:ascii="Arial" w:hAnsi="Arial" w:cs="Arial"/>
          <w:b/>
          <w:bCs/>
          <w:color w:val="971E5B"/>
          <w:u w:color="971E5B"/>
        </w:rPr>
        <w:t>What you need:</w:t>
      </w:r>
      <w:r w:rsidRPr="00162061">
        <w:rPr>
          <w:rFonts w:ascii="Arial" w:hAnsi="Arial" w:cs="Arial"/>
          <w:b/>
          <w:bCs/>
          <w:i/>
          <w:iCs/>
          <w:color w:val="971E5B"/>
          <w:u w:color="971E5B"/>
        </w:rPr>
        <w:t> </w:t>
      </w:r>
      <w:r w:rsidRPr="00162061">
        <w:rPr>
          <w:rFonts w:ascii="Arial" w:hAnsi="Arial" w:cs="Arial"/>
          <w:color w:val="971E5B"/>
          <w:sz w:val="20"/>
          <w:szCs w:val="20"/>
          <w:u w:color="971E5B"/>
        </w:rPr>
        <w:t> </w:t>
      </w:r>
      <w:r w:rsidRPr="00162061">
        <w:rPr>
          <w:rFonts w:ascii="Arial" w:eastAsia="Arial" w:hAnsi="Arial" w:cs="Arial"/>
          <w:color w:val="971E5B"/>
          <w:sz w:val="20"/>
          <w:szCs w:val="20"/>
          <w:u w:color="971E5B"/>
        </w:rPr>
        <w:br/>
      </w:r>
      <w:r w:rsidRPr="00162061">
        <w:rPr>
          <w:rFonts w:ascii="Arial" w:eastAsia="Arial" w:hAnsi="Arial" w:cs="Arial"/>
          <w:color w:val="971E5B"/>
          <w:sz w:val="20"/>
          <w:szCs w:val="20"/>
          <w:u w:color="971E5B"/>
        </w:rPr>
        <w:br/>
      </w:r>
      <w:r w:rsidRPr="00162061">
        <w:rPr>
          <w:rFonts w:ascii="Arial" w:hAnsi="Arial" w:cs="Arial"/>
          <w:sz w:val="20"/>
          <w:szCs w:val="20"/>
        </w:rPr>
        <w:t xml:space="preserve">Your Co-op Little Pioneers ensures that people looking after children in our nurseries are suitable to fulfil the requirements of their roles. There are effective systems in place to ensure that colleagues, and any other person who is likely to have regular contact with children are suitable to do so </w:t>
      </w:r>
      <w:r w:rsidR="00162061" w:rsidRPr="00162061">
        <w:rPr>
          <w:rFonts w:ascii="Arial" w:hAnsi="Arial" w:cs="Arial"/>
          <w:sz w:val="20"/>
          <w:szCs w:val="20"/>
        </w:rPr>
        <w:t>every day</w:t>
      </w:r>
      <w:r w:rsidRPr="00162061">
        <w:rPr>
          <w:rFonts w:ascii="Arial" w:hAnsi="Arial" w:cs="Arial"/>
          <w:sz w:val="20"/>
          <w:szCs w:val="20"/>
        </w:rPr>
        <w:t>.</w:t>
      </w:r>
    </w:p>
    <w:p w14:paraId="5190D2CB" w14:textId="77777777" w:rsidR="00054E53" w:rsidRPr="00162061" w:rsidRDefault="00054E53" w:rsidP="00054E53">
      <w:pPr>
        <w:pStyle w:val="paragraph"/>
        <w:spacing w:before="0" w:after="0"/>
        <w:ind w:right="930"/>
        <w:rPr>
          <w:rFonts w:ascii="Arial" w:eastAsia="Segoe UI" w:hAnsi="Arial" w:cs="Arial"/>
          <w:sz w:val="20"/>
          <w:szCs w:val="20"/>
        </w:rPr>
      </w:pPr>
    </w:p>
    <w:p w14:paraId="3BF385D8" w14:textId="77777777" w:rsidR="00054E53" w:rsidRPr="00162061" w:rsidRDefault="00054E53" w:rsidP="00054E53">
      <w:pPr>
        <w:pStyle w:val="paragraph"/>
        <w:numPr>
          <w:ilvl w:val="0"/>
          <w:numId w:val="6"/>
        </w:numPr>
        <w:spacing w:before="0" w:after="0"/>
        <w:rPr>
          <w:rFonts w:ascii="Arial" w:hAnsi="Arial" w:cs="Arial"/>
          <w:sz w:val="20"/>
          <w:szCs w:val="20"/>
        </w:rPr>
      </w:pPr>
      <w:r w:rsidRPr="00162061">
        <w:rPr>
          <w:rFonts w:ascii="Arial" w:hAnsi="Arial" w:cs="Arial"/>
          <w:sz w:val="20"/>
          <w:szCs w:val="20"/>
        </w:rPr>
        <w:t>Minimum Level 3 qualification in Early Years</w:t>
      </w:r>
    </w:p>
    <w:p w14:paraId="08628FFB" w14:textId="77777777" w:rsidR="00054E53" w:rsidRPr="00162061" w:rsidRDefault="00054E53" w:rsidP="00054E53">
      <w:pPr>
        <w:pStyle w:val="paragraph"/>
        <w:numPr>
          <w:ilvl w:val="0"/>
          <w:numId w:val="6"/>
        </w:numPr>
        <w:spacing w:before="0" w:after="0"/>
        <w:rPr>
          <w:rFonts w:ascii="Arial" w:hAnsi="Arial" w:cs="Arial"/>
          <w:sz w:val="20"/>
          <w:szCs w:val="20"/>
        </w:rPr>
      </w:pPr>
      <w:r w:rsidRPr="00162061">
        <w:rPr>
          <w:rFonts w:ascii="Arial" w:hAnsi="Arial" w:cs="Arial"/>
          <w:sz w:val="20"/>
          <w:szCs w:val="20"/>
        </w:rPr>
        <w:t xml:space="preserve">Excellent knowledge of the EYFS and </w:t>
      </w:r>
      <w:proofErr w:type="spellStart"/>
      <w:r w:rsidRPr="00162061">
        <w:rPr>
          <w:rFonts w:ascii="Arial" w:hAnsi="Arial" w:cs="Arial"/>
          <w:sz w:val="20"/>
          <w:szCs w:val="20"/>
        </w:rPr>
        <w:t>Ofsted</w:t>
      </w:r>
      <w:proofErr w:type="spellEnd"/>
      <w:r w:rsidRPr="00162061">
        <w:rPr>
          <w:rFonts w:ascii="Arial" w:hAnsi="Arial" w:cs="Arial"/>
          <w:sz w:val="20"/>
          <w:szCs w:val="20"/>
        </w:rPr>
        <w:t xml:space="preserve"> Early Education Inspection Framework </w:t>
      </w:r>
    </w:p>
    <w:p w14:paraId="483A41DC" w14:textId="77777777" w:rsidR="00054E53" w:rsidRPr="00162061" w:rsidRDefault="00054E53" w:rsidP="00054E53">
      <w:pPr>
        <w:pStyle w:val="paragraph"/>
        <w:numPr>
          <w:ilvl w:val="0"/>
          <w:numId w:val="6"/>
        </w:numPr>
        <w:spacing w:before="0" w:after="0"/>
        <w:rPr>
          <w:rFonts w:ascii="Arial" w:hAnsi="Arial" w:cs="Arial"/>
          <w:sz w:val="20"/>
          <w:szCs w:val="20"/>
        </w:rPr>
      </w:pPr>
      <w:r w:rsidRPr="00162061">
        <w:rPr>
          <w:rFonts w:ascii="Arial" w:hAnsi="Arial" w:cs="Arial"/>
          <w:sz w:val="20"/>
          <w:szCs w:val="20"/>
        </w:rPr>
        <w:t xml:space="preserve">Evidence of Right to Work in the UK </w:t>
      </w:r>
    </w:p>
    <w:p w14:paraId="7DFD7F2B" w14:textId="77777777" w:rsidR="00054E53" w:rsidRPr="00162061" w:rsidRDefault="00054E53" w:rsidP="00054E53">
      <w:pPr>
        <w:pStyle w:val="ListParagraph"/>
        <w:numPr>
          <w:ilvl w:val="0"/>
          <w:numId w:val="6"/>
        </w:numPr>
        <w:rPr>
          <w:rFonts w:ascii="Arial" w:hAnsi="Arial" w:cs="Arial"/>
        </w:rPr>
      </w:pPr>
      <w:r w:rsidRPr="00162061">
        <w:rPr>
          <w:rFonts w:ascii="Arial" w:hAnsi="Arial" w:cs="Arial"/>
        </w:rPr>
        <w:t>You will require a clear enhanced DBS </w:t>
      </w:r>
    </w:p>
    <w:p w14:paraId="01048432" w14:textId="77777777" w:rsidR="00054E53" w:rsidRPr="00162061" w:rsidRDefault="00054E53" w:rsidP="00054E53">
      <w:pPr>
        <w:pStyle w:val="paragraph"/>
        <w:numPr>
          <w:ilvl w:val="0"/>
          <w:numId w:val="6"/>
        </w:numPr>
        <w:spacing w:before="0" w:after="0"/>
        <w:rPr>
          <w:rFonts w:ascii="Arial" w:hAnsi="Arial" w:cs="Arial"/>
          <w:sz w:val="20"/>
          <w:szCs w:val="20"/>
        </w:rPr>
      </w:pPr>
      <w:r w:rsidRPr="00162061">
        <w:rPr>
          <w:rFonts w:ascii="Arial" w:hAnsi="Arial" w:cs="Arial"/>
          <w:sz w:val="20"/>
          <w:szCs w:val="20"/>
        </w:rPr>
        <w:t>Requirement to join the DBS update service</w:t>
      </w:r>
    </w:p>
    <w:p w14:paraId="2550111D" w14:textId="77777777" w:rsidR="00054E53" w:rsidRPr="00162061" w:rsidRDefault="00054E53" w:rsidP="00054E53">
      <w:pPr>
        <w:pStyle w:val="paragraph"/>
        <w:numPr>
          <w:ilvl w:val="0"/>
          <w:numId w:val="6"/>
        </w:numPr>
        <w:spacing w:before="0" w:after="0"/>
        <w:rPr>
          <w:rFonts w:ascii="Arial" w:hAnsi="Arial" w:cs="Arial"/>
          <w:sz w:val="20"/>
          <w:szCs w:val="20"/>
        </w:rPr>
      </w:pPr>
      <w:r w:rsidRPr="00162061">
        <w:rPr>
          <w:rFonts w:ascii="Arial" w:hAnsi="Arial" w:cs="Arial"/>
          <w:sz w:val="20"/>
          <w:szCs w:val="20"/>
        </w:rPr>
        <w:t>Relevant safeguarding/child protection training undertaken and a willingness to update training regularly</w:t>
      </w:r>
    </w:p>
    <w:p w14:paraId="0BAD39B1" w14:textId="77777777" w:rsidR="00054E53" w:rsidRPr="00162061" w:rsidRDefault="00054E53" w:rsidP="004A72D1">
      <w:pPr>
        <w:pStyle w:val="paragraph"/>
        <w:spacing w:before="0" w:after="0"/>
        <w:rPr>
          <w:rFonts w:ascii="Arial" w:eastAsia="Segoe UI" w:hAnsi="Arial" w:cs="Arial"/>
          <w:sz w:val="18"/>
          <w:szCs w:val="18"/>
        </w:rPr>
      </w:pPr>
      <w:r w:rsidRPr="00162061">
        <w:rPr>
          <w:rFonts w:ascii="Arial" w:hAnsi="Arial" w:cs="Arial"/>
          <w:color w:val="993366"/>
          <w:sz w:val="20"/>
          <w:szCs w:val="20"/>
          <w:u w:color="993366"/>
        </w:rPr>
        <w:t> </w:t>
      </w:r>
    </w:p>
    <w:p w14:paraId="0F8AE41A" w14:textId="77777777" w:rsidR="00054E53" w:rsidRPr="00162061" w:rsidRDefault="00054E53" w:rsidP="004A72D1">
      <w:pPr>
        <w:pStyle w:val="paragraph"/>
        <w:spacing w:before="0" w:after="0"/>
        <w:rPr>
          <w:rFonts w:ascii="Arial" w:eastAsia="Segoe UI" w:hAnsi="Arial" w:cs="Arial"/>
          <w:sz w:val="18"/>
          <w:szCs w:val="18"/>
        </w:rPr>
      </w:pPr>
      <w:r w:rsidRPr="00162061">
        <w:rPr>
          <w:rFonts w:ascii="Arial" w:hAnsi="Arial" w:cs="Arial"/>
          <w:b/>
          <w:bCs/>
          <w:color w:val="993366"/>
          <w:u w:color="993366"/>
        </w:rPr>
        <w:t>Characteristics we’re looking for:</w:t>
      </w:r>
      <w:r w:rsidRPr="00162061">
        <w:rPr>
          <w:rFonts w:ascii="Arial" w:hAnsi="Arial" w:cs="Arial"/>
          <w:color w:val="993366"/>
          <w:u w:color="993366"/>
        </w:rPr>
        <w:t> </w:t>
      </w:r>
      <w:r w:rsidRPr="00162061">
        <w:rPr>
          <w:rFonts w:ascii="Arial" w:hAnsi="Arial" w:cs="Arial"/>
          <w:color w:val="993366"/>
          <w:sz w:val="20"/>
          <w:szCs w:val="20"/>
          <w:u w:color="993366"/>
        </w:rPr>
        <w:t> </w:t>
      </w:r>
      <w:r w:rsidRPr="00162061">
        <w:rPr>
          <w:rFonts w:ascii="Arial" w:eastAsia="Arial" w:hAnsi="Arial" w:cs="Arial"/>
          <w:color w:val="993366"/>
          <w:sz w:val="20"/>
          <w:szCs w:val="20"/>
          <w:u w:color="993366"/>
        </w:rPr>
        <w:br/>
      </w:r>
    </w:p>
    <w:p w14:paraId="4B223C98" w14:textId="77777777" w:rsidR="004A72D1" w:rsidRPr="004A72D1" w:rsidRDefault="004A72D1" w:rsidP="004A72D1">
      <w:pPr>
        <w:pStyle w:val="paragraph"/>
        <w:numPr>
          <w:ilvl w:val="0"/>
          <w:numId w:val="8"/>
        </w:numPr>
        <w:spacing w:before="0" w:after="0"/>
        <w:rPr>
          <w:rFonts w:ascii="Arial" w:hAnsi="Arial" w:cs="Arial"/>
          <w:sz w:val="20"/>
          <w:szCs w:val="20"/>
        </w:rPr>
      </w:pPr>
      <w:r w:rsidRPr="004A72D1">
        <w:rPr>
          <w:rFonts w:ascii="Arial" w:hAnsi="Arial" w:cs="Arial"/>
          <w:sz w:val="20"/>
          <w:szCs w:val="20"/>
        </w:rPr>
        <w:t>The ability to channel your inner child, roll your sleeves up and get stuck in</w:t>
      </w:r>
    </w:p>
    <w:p w14:paraId="7B7B68B5" w14:textId="77777777" w:rsidR="004A72D1" w:rsidRPr="004A72D1" w:rsidRDefault="004A72D1" w:rsidP="004A72D1">
      <w:pPr>
        <w:pStyle w:val="paragraph"/>
        <w:numPr>
          <w:ilvl w:val="0"/>
          <w:numId w:val="8"/>
        </w:numPr>
        <w:spacing w:before="0" w:after="0"/>
        <w:rPr>
          <w:rFonts w:ascii="Arial" w:hAnsi="Arial" w:cs="Arial"/>
          <w:sz w:val="20"/>
          <w:szCs w:val="20"/>
        </w:rPr>
      </w:pPr>
      <w:r w:rsidRPr="004A72D1">
        <w:rPr>
          <w:rFonts w:ascii="Arial" w:hAnsi="Arial" w:cs="Arial"/>
          <w:sz w:val="20"/>
          <w:szCs w:val="20"/>
        </w:rPr>
        <w:t>A big smile and a fun-filled attitude to a job you know deserves respect</w:t>
      </w:r>
    </w:p>
    <w:p w14:paraId="486CF19F" w14:textId="5DA9106C" w:rsidR="004A72D1" w:rsidRPr="004A72D1" w:rsidRDefault="004A72D1" w:rsidP="004A72D1">
      <w:pPr>
        <w:pStyle w:val="paragraph"/>
        <w:numPr>
          <w:ilvl w:val="0"/>
          <w:numId w:val="8"/>
        </w:numPr>
        <w:spacing w:before="0" w:after="0"/>
        <w:rPr>
          <w:rFonts w:ascii="Arial" w:hAnsi="Arial" w:cs="Arial"/>
          <w:sz w:val="20"/>
          <w:szCs w:val="20"/>
        </w:rPr>
      </w:pPr>
      <w:r w:rsidRPr="004A72D1">
        <w:rPr>
          <w:rFonts w:ascii="Arial" w:hAnsi="Arial" w:cs="Arial"/>
          <w:sz w:val="20"/>
          <w:szCs w:val="20"/>
        </w:rPr>
        <w:t>Inspiring and passionate about Early Years and working with children </w:t>
      </w:r>
    </w:p>
    <w:p w14:paraId="437A00B3" w14:textId="77777777" w:rsidR="00054E53" w:rsidRPr="00162061" w:rsidRDefault="00054E53" w:rsidP="00054E53">
      <w:pPr>
        <w:pStyle w:val="paragraph"/>
        <w:numPr>
          <w:ilvl w:val="0"/>
          <w:numId w:val="8"/>
        </w:numPr>
        <w:spacing w:before="0" w:after="0"/>
        <w:rPr>
          <w:rFonts w:ascii="Arial" w:hAnsi="Arial" w:cs="Arial"/>
          <w:sz w:val="20"/>
          <w:szCs w:val="20"/>
        </w:rPr>
      </w:pPr>
      <w:r w:rsidRPr="00162061">
        <w:rPr>
          <w:rFonts w:ascii="Arial" w:hAnsi="Arial" w:cs="Arial"/>
          <w:sz w:val="20"/>
          <w:szCs w:val="20"/>
        </w:rPr>
        <w:t>Energetic, open and honest, constructive when needed, with an ability to challenge  </w:t>
      </w:r>
    </w:p>
    <w:p w14:paraId="3A79B8A1" w14:textId="77777777" w:rsidR="00054E53" w:rsidRPr="00162061" w:rsidRDefault="00054E53" w:rsidP="00054E53">
      <w:pPr>
        <w:pStyle w:val="paragraph"/>
        <w:numPr>
          <w:ilvl w:val="0"/>
          <w:numId w:val="8"/>
        </w:numPr>
        <w:spacing w:before="0" w:after="0"/>
        <w:rPr>
          <w:rFonts w:ascii="Arial" w:hAnsi="Arial" w:cs="Arial"/>
          <w:sz w:val="20"/>
          <w:szCs w:val="20"/>
        </w:rPr>
      </w:pPr>
      <w:r w:rsidRPr="00162061">
        <w:rPr>
          <w:rFonts w:ascii="Arial" w:hAnsi="Arial" w:cs="Arial"/>
          <w:sz w:val="20"/>
          <w:szCs w:val="20"/>
        </w:rPr>
        <w:t>Excellent listening, communication and customer service skills</w:t>
      </w:r>
    </w:p>
    <w:p w14:paraId="572DC4D1" w14:textId="5B3B419C" w:rsidR="00054E53" w:rsidRPr="0040447B" w:rsidRDefault="00054E53" w:rsidP="0040447B">
      <w:pPr>
        <w:pStyle w:val="paragraph"/>
        <w:numPr>
          <w:ilvl w:val="0"/>
          <w:numId w:val="8"/>
        </w:numPr>
        <w:spacing w:before="0" w:after="0"/>
        <w:rPr>
          <w:rFonts w:ascii="Arial" w:hAnsi="Arial" w:cs="Arial"/>
          <w:sz w:val="20"/>
          <w:szCs w:val="20"/>
        </w:rPr>
      </w:pPr>
      <w:r w:rsidRPr="00162061">
        <w:rPr>
          <w:rFonts w:ascii="Arial" w:hAnsi="Arial" w:cs="Arial"/>
          <w:sz w:val="20"/>
          <w:szCs w:val="20"/>
        </w:rPr>
        <w:t>A committed and can-do problem solver  </w:t>
      </w:r>
    </w:p>
    <w:sectPr w:rsidR="00054E53" w:rsidRPr="0040447B" w:rsidSect="0040447B">
      <w:headerReference w:type="default" r:id="rId7"/>
      <w:footerReference w:type="default" r:id="rId8"/>
      <w:pgSz w:w="11906" w:h="16838"/>
      <w:pgMar w:top="1440" w:right="1440" w:bottom="1440" w:left="1440" w:header="294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808B9" w14:textId="77777777" w:rsidR="00054E53" w:rsidRDefault="00054E53" w:rsidP="00054E53">
      <w:pPr>
        <w:spacing w:after="0" w:line="240" w:lineRule="auto"/>
      </w:pPr>
      <w:r>
        <w:separator/>
      </w:r>
    </w:p>
  </w:endnote>
  <w:endnote w:type="continuationSeparator" w:id="0">
    <w:p w14:paraId="40A2D8A9" w14:textId="77777777" w:rsidR="00054E53" w:rsidRDefault="00054E53" w:rsidP="0005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9A81" w14:textId="365AA9DD" w:rsidR="00054E53" w:rsidRDefault="00054E53">
    <w:pPr>
      <w:pStyle w:val="Footer"/>
    </w:pPr>
    <w:r>
      <w:rPr>
        <w:noProof/>
      </w:rPr>
      <w:drawing>
        <wp:anchor distT="0" distB="0" distL="114300" distR="114300" simplePos="0" relativeHeight="251660288" behindDoc="0" locked="0" layoutInCell="1" allowOverlap="1" wp14:anchorId="6EDA713B" wp14:editId="5A573D35">
          <wp:simplePos x="0" y="0"/>
          <wp:positionH relativeFrom="page">
            <wp:posOffset>11430</wp:posOffset>
          </wp:positionH>
          <wp:positionV relativeFrom="paragraph">
            <wp:posOffset>-554355</wp:posOffset>
          </wp:positionV>
          <wp:extent cx="7589520" cy="5410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tab w:relativeTo="margin" w:alignment="left" w:leader="none"/>
    </w:r>
    <w:r>
      <w:rPr>
        <w:noProof/>
      </w:rPr>
      <w:ptab w:relativeTo="margin" w:alignment="center" w:leader="none"/>
    </w:r>
    <w:r>
      <w:rPr>
        <w:noProof/>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CC087" w14:textId="77777777" w:rsidR="00054E53" w:rsidRDefault="00054E53" w:rsidP="00054E53">
      <w:pPr>
        <w:spacing w:after="0" w:line="240" w:lineRule="auto"/>
      </w:pPr>
      <w:bookmarkStart w:id="0" w:name="_Hlk108105470"/>
      <w:bookmarkEnd w:id="0"/>
      <w:r>
        <w:separator/>
      </w:r>
    </w:p>
  </w:footnote>
  <w:footnote w:type="continuationSeparator" w:id="0">
    <w:p w14:paraId="5C685957" w14:textId="77777777" w:rsidR="00054E53" w:rsidRDefault="00054E53" w:rsidP="0005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7962" w14:textId="3480A3B5" w:rsidR="00054E53" w:rsidRDefault="00054E53">
    <w:pPr>
      <w:pStyle w:val="Header"/>
    </w:pPr>
    <w:r>
      <w:rPr>
        <w:noProof/>
      </w:rPr>
      <w:drawing>
        <wp:anchor distT="152400" distB="152400" distL="152400" distR="152400" simplePos="0" relativeHeight="251659264" behindDoc="1" locked="0" layoutInCell="1" allowOverlap="1" wp14:anchorId="4615335D" wp14:editId="3F74A0C4">
          <wp:simplePos x="0" y="0"/>
          <wp:positionH relativeFrom="page">
            <wp:align>left</wp:align>
          </wp:positionH>
          <wp:positionV relativeFrom="page">
            <wp:posOffset>115570</wp:posOffset>
          </wp:positionV>
          <wp:extent cx="7541947" cy="1616023"/>
          <wp:effectExtent l="0" t="0" r="1905" b="3810"/>
          <wp:wrapNone/>
          <wp:docPr id="5" name="officeArt object"/>
          <wp:cNvGraphicFramePr/>
          <a:graphic xmlns:a="http://schemas.openxmlformats.org/drawingml/2006/main">
            <a:graphicData uri="http://schemas.openxmlformats.org/drawingml/2006/picture">
              <pic:pic xmlns:pic="http://schemas.openxmlformats.org/drawingml/2006/picture">
                <pic:nvPicPr>
                  <pic:cNvPr id="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1947" cy="161602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5CE"/>
    <w:multiLevelType w:val="hybridMultilevel"/>
    <w:tmpl w:val="8AD697BE"/>
    <w:numStyleLink w:val="ImportedStyle4"/>
  </w:abstractNum>
  <w:abstractNum w:abstractNumId="1" w15:restartNumberingAfterBreak="0">
    <w:nsid w:val="0F345DC4"/>
    <w:multiLevelType w:val="hybridMultilevel"/>
    <w:tmpl w:val="F2EC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5450F"/>
    <w:multiLevelType w:val="hybridMultilevel"/>
    <w:tmpl w:val="DDD27DF8"/>
    <w:numStyleLink w:val="ImportedStyle1"/>
  </w:abstractNum>
  <w:abstractNum w:abstractNumId="3" w15:restartNumberingAfterBreak="0">
    <w:nsid w:val="43B12D8B"/>
    <w:multiLevelType w:val="hybridMultilevel"/>
    <w:tmpl w:val="578E74D2"/>
    <w:numStyleLink w:val="ImportedStyle3"/>
  </w:abstractNum>
  <w:abstractNum w:abstractNumId="4" w15:restartNumberingAfterBreak="0">
    <w:nsid w:val="498C3DE8"/>
    <w:multiLevelType w:val="hybridMultilevel"/>
    <w:tmpl w:val="578E74D2"/>
    <w:styleLink w:val="ImportedStyle3"/>
    <w:lvl w:ilvl="0" w:tplc="3AA07A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F807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DC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18C4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C00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88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0206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582E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6E50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BB803AE"/>
    <w:multiLevelType w:val="hybridMultilevel"/>
    <w:tmpl w:val="8AD697BE"/>
    <w:numStyleLink w:val="ImportedStyle4"/>
  </w:abstractNum>
  <w:abstractNum w:abstractNumId="6" w15:restartNumberingAfterBreak="0">
    <w:nsid w:val="4D2B2AA0"/>
    <w:multiLevelType w:val="hybridMultilevel"/>
    <w:tmpl w:val="DDD27DF8"/>
    <w:styleLink w:val="ImportedStyle1"/>
    <w:lvl w:ilvl="0" w:tplc="FDF660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4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E57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2027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A16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5CCF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DAFD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8434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8A7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725851"/>
    <w:multiLevelType w:val="hybridMultilevel"/>
    <w:tmpl w:val="1038AB42"/>
    <w:numStyleLink w:val="ImportedStyle2"/>
  </w:abstractNum>
  <w:abstractNum w:abstractNumId="8" w15:restartNumberingAfterBreak="0">
    <w:nsid w:val="60FC7A4E"/>
    <w:multiLevelType w:val="hybridMultilevel"/>
    <w:tmpl w:val="8AD697BE"/>
    <w:styleLink w:val="ImportedStyle4"/>
    <w:lvl w:ilvl="0" w:tplc="F0324B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6E42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30B6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652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5683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CC2A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A831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B65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52E9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6C00E7D"/>
    <w:multiLevelType w:val="hybridMultilevel"/>
    <w:tmpl w:val="1038AB42"/>
    <w:styleLink w:val="ImportedStyle2"/>
    <w:lvl w:ilvl="0" w:tplc="80CEC6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7277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78E5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A866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D2C5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946B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DAD4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689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F2E8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
  </w:num>
  <w:num w:numId="3">
    <w:abstractNumId w:val="9"/>
  </w:num>
  <w:num w:numId="4">
    <w:abstractNumId w:val="7"/>
  </w:num>
  <w:num w:numId="5">
    <w:abstractNumId w:val="4"/>
  </w:num>
  <w:num w:numId="6">
    <w:abstractNumId w:val="3"/>
  </w:num>
  <w:num w:numId="7">
    <w:abstractNumId w:val="8"/>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53"/>
    <w:rsid w:val="00054E53"/>
    <w:rsid w:val="000D0361"/>
    <w:rsid w:val="00162061"/>
    <w:rsid w:val="0022370A"/>
    <w:rsid w:val="0040447B"/>
    <w:rsid w:val="004A72D1"/>
    <w:rsid w:val="007F4045"/>
    <w:rsid w:val="00836E7D"/>
    <w:rsid w:val="00861E41"/>
    <w:rsid w:val="009D1B52"/>
    <w:rsid w:val="00CD4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1D6B5"/>
  <w15:chartTrackingRefBased/>
  <w15:docId w15:val="{D64CE601-D68F-426F-B77D-19B2556F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E53"/>
  </w:style>
  <w:style w:type="paragraph" w:styleId="Footer">
    <w:name w:val="footer"/>
    <w:basedOn w:val="Normal"/>
    <w:link w:val="FooterChar"/>
    <w:uiPriority w:val="99"/>
    <w:unhideWhenUsed/>
    <w:rsid w:val="00054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E53"/>
  </w:style>
  <w:style w:type="paragraph" w:customStyle="1" w:styleId="Body">
    <w:name w:val="Body"/>
    <w:rsid w:val="00054E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GB"/>
      <w14:textOutline w14:w="0" w14:cap="flat" w14:cmpd="sng" w14:algn="ctr">
        <w14:noFill/>
        <w14:prstDash w14:val="solid"/>
        <w14:bevel/>
      </w14:textOutline>
    </w:rPr>
  </w:style>
  <w:style w:type="paragraph" w:customStyle="1" w:styleId="paragraph">
    <w:name w:val="paragraph"/>
    <w:rsid w:val="00054E5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1">
    <w:name w:val="Imported Style 1"/>
    <w:rsid w:val="00054E53"/>
    <w:pPr>
      <w:numPr>
        <w:numId w:val="1"/>
      </w:numPr>
    </w:pPr>
  </w:style>
  <w:style w:type="numbering" w:customStyle="1" w:styleId="ImportedStyle2">
    <w:name w:val="Imported Style 2"/>
    <w:rsid w:val="00054E53"/>
    <w:pPr>
      <w:numPr>
        <w:numId w:val="3"/>
      </w:numPr>
    </w:pPr>
  </w:style>
  <w:style w:type="numbering" w:customStyle="1" w:styleId="ImportedStyle3">
    <w:name w:val="Imported Style 3"/>
    <w:rsid w:val="00054E53"/>
    <w:pPr>
      <w:numPr>
        <w:numId w:val="5"/>
      </w:numPr>
    </w:pPr>
  </w:style>
  <w:style w:type="paragraph" w:styleId="ListParagraph">
    <w:name w:val="List Paragraph"/>
    <w:rsid w:val="00054E53"/>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en-US" w:eastAsia="en-GB"/>
    </w:rPr>
  </w:style>
  <w:style w:type="numbering" w:customStyle="1" w:styleId="ImportedStyle4">
    <w:name w:val="Imported Style 4"/>
    <w:rsid w:val="00054E5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Dixon</dc:creator>
  <cp:keywords/>
  <dc:description/>
  <cp:lastModifiedBy>Gemma Allardyce</cp:lastModifiedBy>
  <cp:revision>8</cp:revision>
  <dcterms:created xsi:type="dcterms:W3CDTF">2022-07-07T15:53:00Z</dcterms:created>
  <dcterms:modified xsi:type="dcterms:W3CDTF">2022-07-11T09:05:00Z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74e17b-d8d0-4731-945f-6a05a4cc5c34_Enabled">
    <vt:lpwstr>true</vt:lpwstr>
  </property>
  <property fmtid="{D5CDD505-2E9C-101B-9397-08002B2CF9AE}" pid="3" name="MSIP_Label_4074e17b-d8d0-4731-945f-6a05a4cc5c34_SetDate">
    <vt:lpwstr>2022-07-11T09:04:05Z</vt:lpwstr>
  </property>
  <property fmtid="{D5CDD505-2E9C-101B-9397-08002B2CF9AE}" pid="4" name="MSIP_Label_4074e17b-d8d0-4731-945f-6a05a4cc5c34_Method">
    <vt:lpwstr>Standard</vt:lpwstr>
  </property>
  <property fmtid="{D5CDD505-2E9C-101B-9397-08002B2CF9AE}" pid="5" name="MSIP_Label_4074e17b-d8d0-4731-945f-6a05a4cc5c34_Name">
    <vt:lpwstr>4074e17b-d8d0-4731-945f-6a05a4cc5c34</vt:lpwstr>
  </property>
  <property fmtid="{D5CDD505-2E9C-101B-9397-08002B2CF9AE}" pid="6" name="MSIP_Label_4074e17b-d8d0-4731-945f-6a05a4cc5c34_SiteId">
    <vt:lpwstr>a8272d25-1020-438a-a5d0-a38cd3ff38b0</vt:lpwstr>
  </property>
  <property fmtid="{D5CDD505-2E9C-101B-9397-08002B2CF9AE}" pid="7" name="MSIP_Label_4074e17b-d8d0-4731-945f-6a05a4cc5c34_ActionId">
    <vt:lpwstr>c049ad6d-f779-4ce0-bcda-b62678bd82cc</vt:lpwstr>
  </property>
  <property fmtid="{D5CDD505-2E9C-101B-9397-08002B2CF9AE}" pid="8" name="MSIP_Label_4074e17b-d8d0-4731-945f-6a05a4cc5c34_ContentBits">
    <vt:lpwstr>0</vt:lpwstr>
  </property>
</Properties>
</file>